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710"/>
        <w:gridCol w:w="565"/>
        <w:gridCol w:w="2833"/>
        <w:gridCol w:w="851"/>
        <w:gridCol w:w="2691"/>
        <w:gridCol w:w="1276"/>
        <w:gridCol w:w="571"/>
        <w:gridCol w:w="709"/>
        <w:gridCol w:w="710"/>
      </w:tblGrid>
      <w:tr w:rsidR="0079009B" w:rsidRPr="004F22A9" w14:paraId="2E6F7287" w14:textId="77777777" w:rsidTr="003E08B6">
        <w:trPr>
          <w:cantSplit/>
          <w:trHeight w:hRule="exact" w:val="447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A5739" w14:textId="77777777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709821617" w:edGrp="everyone" w:colFirst="1" w:colLast="1"/>
            <w:permStart w:id="849030911" w:edGrp="everyone" w:colFirst="5" w:colLast="5"/>
            <w:permStart w:id="322336973" w:edGrp="everyone" w:colFirst="3" w:colLast="3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0E2EC" w14:textId="77777777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E60EF" w14:textId="77777777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99706" w14:textId="7311AABB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3B816" w14:textId="77777777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A2E4F" w14:textId="77777777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709821617"/>
      <w:permEnd w:id="849030911"/>
      <w:permEnd w:id="322336973"/>
      <w:tr w:rsidR="0079009B" w:rsidRPr="004F22A9" w14:paraId="28F81FBC" w14:textId="77777777" w:rsidTr="00DC5284">
        <w:trPr>
          <w:cantSplit/>
          <w:trHeight w:hRule="exact" w:val="714"/>
        </w:trPr>
        <w:tc>
          <w:tcPr>
            <w:tcW w:w="1091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9791E" w14:textId="78F1E284" w:rsidR="0079009B" w:rsidRPr="00D273F3" w:rsidRDefault="0079009B" w:rsidP="0048206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Laminated copy of the checklist shall be maintained in </w:t>
            </w:r>
            <w:proofErr w:type="gramStart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wheel house</w:t>
            </w:r>
            <w:proofErr w:type="gramEnd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and compliance will be recorded in deck </w:t>
            </w:r>
            <w:proofErr w:type="gramStart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log book</w:t>
            </w:r>
            <w:proofErr w:type="gramEnd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for each watch during restricted visibility.</w:t>
            </w:r>
          </w:p>
        </w:tc>
      </w:tr>
      <w:tr w:rsidR="0079009B" w:rsidRPr="004F22A9" w14:paraId="5284406C" w14:textId="77777777" w:rsidTr="003E08B6">
        <w:trPr>
          <w:cantSplit/>
          <w:trHeight w:hRule="exact"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62CBD" w14:textId="77777777" w:rsidR="0079009B" w:rsidRPr="00D273F3" w:rsidRDefault="0079009B" w:rsidP="004820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064F2668" w14:textId="77777777" w:rsidR="0079009B" w:rsidRPr="00D273F3" w:rsidRDefault="0079009B" w:rsidP="004820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10BCB" w14:textId="77777777" w:rsidR="0079009B" w:rsidRPr="00D273F3" w:rsidRDefault="0079009B" w:rsidP="004820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E446F" w14:textId="77777777" w:rsidR="0079009B" w:rsidRPr="00D273F3" w:rsidRDefault="0079009B" w:rsidP="004820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C679B" w:rsidRPr="00E5274F" w14:paraId="737E63D0" w14:textId="77777777" w:rsidTr="003E08B6">
        <w:trPr>
          <w:cantSplit/>
          <w:trHeight w:hRule="exact"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BDF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82554875" w:edGrp="everyone" w:colFirst="2" w:colLast="2"/>
            <w:permStart w:id="327385006" w:edGrp="everyone" w:colFirst="3" w:colLast="3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D8BA33F" w14:textId="38632986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Master and Engine room informed (as required in Master’s Standing Orders and the SMS) and engines kept ready for manoeuvring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DAE" w14:textId="2550C4BE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539" w14:textId="6C30434C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4F3EA656" w14:textId="77777777" w:rsidTr="003E08B6">
        <w:trPr>
          <w:cantSplit/>
          <w:trHeight w:hRule="exact"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5A16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82778708" w:edGrp="everyone" w:colFirst="2" w:colLast="2"/>
            <w:permStart w:id="1621126647" w:edGrp="everyone" w:colFirst="3" w:colLast="3"/>
            <w:permEnd w:id="1282554875"/>
            <w:permEnd w:id="327385006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7A5CA6A" w14:textId="7A258DA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Both Radars, ARPA / plotting facilities kept ON, controls like gain, tuning properly set and </w:t>
            </w: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long range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scanning carried out. All targets tracked.  Radar performance checked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4F34" w14:textId="1D44BE6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9C2" w14:textId="75404311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5CB118CE" w14:textId="77777777" w:rsidTr="003E08B6">
        <w:trPr>
          <w:cantSplit/>
          <w:trHeight w:hRule="exact"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DFA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4809200" w:edGrp="everyone" w:colFirst="2" w:colLast="2"/>
            <w:permStart w:id="488535421" w:edGrp="everyone" w:colFirst="3" w:colLast="3"/>
            <w:permEnd w:id="1582778708"/>
            <w:permEnd w:id="1621126647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FAAED8D" w14:textId="0E6FB9E6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Helmsman on stand-by.  Vessel on hand Steering as required and additional steering motor kept ON (where possible)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C45" w14:textId="302D5AC0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8EE" w14:textId="5B526453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08F144B6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B83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6294902" w:edGrp="everyone" w:colFirst="2" w:colLast="2"/>
            <w:permStart w:id="1688554439" w:edGrp="everyone" w:colFirst="3" w:colLast="3"/>
            <w:permEnd w:id="1294809200"/>
            <w:permEnd w:id="488535421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89C49D4" w14:textId="2AE5B41D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Fog Signalling Apparatus kept ON and sounded at appropriate intervals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F971" w14:textId="6DE1A2CA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36E" w14:textId="5EB2802D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185F57C7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7BB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61815901" w:edGrp="everyone" w:colFirst="2" w:colLast="2"/>
            <w:permStart w:id="1247817575" w:edGrp="everyone" w:colFirst="3" w:colLast="3"/>
            <w:permEnd w:id="26294902"/>
            <w:permEnd w:id="1688554439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D578945" w14:textId="1CB72BEF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Navigation Lights kept 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B1E" w14:textId="29860189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993" w14:textId="0153BC32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27234FB5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871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2652218" w:edGrp="everyone" w:colFirst="2" w:colLast="2"/>
            <w:permStart w:id="594172027" w:edGrp="everyone" w:colFirst="3" w:colLast="3"/>
            <w:permEnd w:id="761815901"/>
            <w:permEnd w:id="1247817575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9C2227F" w14:textId="10B588A1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VHF kept ON and watch maintained on CH 16 and the local working channel, if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E1B" w14:textId="263A534F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831" w14:textId="2044923F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2DB676B3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AA1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15035241" w:edGrp="everyone" w:colFirst="2" w:colLast="2"/>
            <w:permStart w:id="564289823" w:edGrp="everyone" w:colFirst="3" w:colLast="3"/>
            <w:permEnd w:id="172652218"/>
            <w:permEnd w:id="594172027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DDC18F3" w14:textId="4BF47A62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All watertight doors and openings kept closed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2C9" w14:textId="080FA628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B10F" w14:textId="509F8613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30814AD8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701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59158500" w:edGrp="everyone" w:colFirst="2" w:colLast="2"/>
            <w:permStart w:id="434457775" w:edGrp="everyone" w:colFirst="3" w:colLast="3"/>
            <w:permEnd w:id="1715035241"/>
            <w:permEnd w:id="564289823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256263A" w14:textId="6B2100D4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Echo sounder kept </w:t>
            </w: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ON ,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in depth less than 100 meters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FC7" w14:textId="5789C107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B50" w14:textId="7D41869F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09D49D9D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240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2432294" w:edGrp="everyone" w:colFirst="2" w:colLast="2"/>
            <w:permStart w:id="1454396833" w:edGrp="everyone" w:colFirst="3" w:colLast="3"/>
            <w:permEnd w:id="259158500"/>
            <w:permEnd w:id="434457775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F789463" w14:textId="3CAF54AC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All available navigational aids including AIS used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A37" w14:textId="3E63FC9C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80F" w14:textId="0E63A563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6FB2FF28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62BB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5608123" w:edGrp="everyone" w:colFirst="2" w:colLast="2"/>
            <w:permStart w:id="354964625" w:edGrp="everyone" w:colFirst="3" w:colLast="3"/>
            <w:permEnd w:id="292432294"/>
            <w:permEnd w:id="1454396833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EB05D4C" w14:textId="385A7541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Additional lookouts been posted in suitable position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3BF" w14:textId="2F065ED8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909" w14:textId="5C01C20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1C2FC0F2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6EA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32381220" w:edGrp="everyone" w:colFirst="2" w:colLast="2"/>
            <w:permStart w:id="1382955163" w:edGrp="everyone" w:colFirst="3" w:colLast="3"/>
            <w:permEnd w:id="1295608123"/>
            <w:permEnd w:id="354964625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7141F36" w14:textId="1C68FD86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Manning level increased on bridge for duration of restricted visibility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383" w14:textId="422C0F4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6D0A" w14:textId="0D74BA57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1D00324D" w14:textId="77777777" w:rsidTr="003E08B6">
        <w:trPr>
          <w:cantSplit/>
          <w:trHeight w:hRule="exact" w:val="11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DFF6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91958714" w:edGrp="everyone" w:colFirst="2" w:colLast="2"/>
            <w:permStart w:id="1374836766" w:edGrp="everyone" w:colFirst="3" w:colLast="3"/>
            <w:permEnd w:id="1532381220"/>
            <w:permEnd w:id="1382955163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B966354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COLREGS being complied with, particularly </w:t>
            </w: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with regard to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rule 5,6,19 and 35 </w:t>
            </w:r>
          </w:p>
          <w:p w14:paraId="436D5F90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Rule 19 – conduct of vessels in restricted visibility</w:t>
            </w:r>
          </w:p>
          <w:p w14:paraId="55F7ED2E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Rule 35 – sound signals in restricted visibility</w:t>
            </w:r>
          </w:p>
          <w:p w14:paraId="2352DDB2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Rule 5 – look-out</w:t>
            </w:r>
          </w:p>
          <w:p w14:paraId="43B8EA29" w14:textId="3D0FC34A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Rule 6 – safe speed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23C" w14:textId="22CB7DCD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B63" w14:textId="5C3E8BE5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51630D2C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1AF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35909691" w:edGrp="everyone" w:colFirst="2" w:colLast="2"/>
            <w:permStart w:id="126648265" w:edGrp="everyone" w:colFirst="3" w:colLast="3"/>
            <w:permEnd w:id="1791958714"/>
            <w:permEnd w:id="1374836766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6C5C2AB" w14:textId="5FFD2DD2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Ship on safe speed and ready to reduce speed, </w:t>
            </w: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stop ,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reverse propulsion or turn away from danger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E785" w14:textId="7858F1A4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B81" w14:textId="17DFDB25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6F6B191F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29B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19749649" w:edGrp="everyone" w:colFirst="2" w:colLast="2"/>
            <w:permStart w:id="1459357291" w:edGrp="everyone" w:colFirst="3" w:colLast="3"/>
            <w:permEnd w:id="1235909691"/>
            <w:permEnd w:id="126648265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D34AD2D" w14:textId="7AAFBB5C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Possibility of anchoring been considered if ships position is in doubt and vessel in suitable depth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261" w14:textId="519D3705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76D2" w14:textId="01881048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59BA3135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39F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84030407" w:edGrp="everyone" w:colFirst="2" w:colLast="2"/>
            <w:permStart w:id="687606044" w:edGrp="everyone" w:colFirst="3" w:colLast="3"/>
            <w:permEnd w:id="1019749649"/>
            <w:permEnd w:id="1459357291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9FF" w14:textId="56FE98FE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Chipping / Any work involving noise near bridge stopped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04E" w14:textId="4A617A77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3EB" w14:textId="2D9BBAFE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782F0FF0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38E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79718845" w:edGrp="everyone" w:colFirst="2" w:colLast="2"/>
            <w:permStart w:id="1390364785" w:edGrp="everyone" w:colFirst="3" w:colLast="3"/>
            <w:permEnd w:id="1684030407"/>
            <w:permEnd w:id="687606044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7260BB9" w14:textId="40835E40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Frequency of position fixing increased if in proximity of shallow waters / dangers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C0CE" w14:textId="65964F0C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5768" w14:textId="18A3F90E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4EBA4F52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443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2204789" w:edGrp="everyone" w:colFirst="2" w:colLast="2"/>
            <w:permStart w:id="1484398125" w:edGrp="everyone" w:colFirst="3" w:colLast="3"/>
            <w:permEnd w:id="1179718845"/>
            <w:permEnd w:id="1390364785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5A4" w14:textId="5C81D594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 xml:space="preserve">Anchor lashings removed if vessel is within anchoring depths (as per </w:t>
            </w: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masters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discretion)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A01" w14:textId="4B27CB41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666" w14:textId="52636BB4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00AE4ACB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A542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41546983" w:edGrp="everyone" w:colFirst="2" w:colLast="2"/>
            <w:permStart w:id="140466658" w:edGrp="everyone" w:colFirst="3" w:colLast="3"/>
            <w:permEnd w:id="152204789"/>
            <w:permEnd w:id="1484398125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8B29C02" w14:textId="3977F4B6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73F3">
              <w:rPr>
                <w:rFonts w:ascii="Arial" w:hAnsi="Arial" w:cs="Arial"/>
                <w:sz w:val="20"/>
                <w:szCs w:val="20"/>
              </w:rPr>
              <w:t>Masters</w:t>
            </w:r>
            <w:proofErr w:type="gramEnd"/>
            <w:r w:rsidRPr="00D273F3">
              <w:rPr>
                <w:rFonts w:ascii="Arial" w:hAnsi="Arial" w:cs="Arial"/>
                <w:sz w:val="20"/>
                <w:szCs w:val="20"/>
              </w:rPr>
              <w:t xml:space="preserve"> additional standing instructions / night orders complied with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A10" w14:textId="277833AE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96A" w14:textId="50AD67E9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FD2" w:rsidRPr="00E5274F" w14:paraId="12273705" w14:textId="77777777" w:rsidTr="003E08B6">
        <w:trPr>
          <w:cantSplit/>
          <w:trHeight w:hRule="exact"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357E" w14:textId="77777777" w:rsidR="00CA1FD2" w:rsidRPr="00D273F3" w:rsidRDefault="00CA1FD2" w:rsidP="00CA1FD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44490435" w:edGrp="everyone" w:colFirst="2" w:colLast="2"/>
            <w:permStart w:id="391129778" w:edGrp="everyone" w:colFirst="3" w:colLast="3"/>
            <w:permEnd w:id="741546983"/>
            <w:permEnd w:id="140466658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FFDDABF" w14:textId="7635C7C9" w:rsidR="00CA1FD2" w:rsidRPr="00D273F3" w:rsidRDefault="00330BB5" w:rsidP="00CA1F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F3">
              <w:rPr>
                <w:rFonts w:ascii="Arial" w:hAnsi="Arial" w:cs="Arial"/>
                <w:sz w:val="20"/>
                <w:szCs w:val="20"/>
              </w:rPr>
              <w:t>Parallel index techniques</w:t>
            </w:r>
            <w:r w:rsidR="007F1927" w:rsidRPr="00D273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1808" w:rsidRPr="00D273F3">
              <w:rPr>
                <w:rFonts w:ascii="Arial" w:hAnsi="Arial" w:cs="Arial"/>
                <w:sz w:val="20"/>
                <w:szCs w:val="20"/>
              </w:rPr>
              <w:t xml:space="preserve">radar ranges and bearings </w:t>
            </w:r>
            <w:r w:rsidRPr="00D273F3">
              <w:rPr>
                <w:rFonts w:ascii="Arial" w:hAnsi="Arial" w:cs="Arial"/>
                <w:sz w:val="20"/>
                <w:szCs w:val="20"/>
              </w:rPr>
              <w:t>used when monitoring the passage in coastal and pilotage waters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F29" w14:textId="072B8B1D" w:rsidR="00CA1FD2" w:rsidRPr="00D273F3" w:rsidRDefault="00CA1FD2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68F" w14:textId="4963727A" w:rsidR="00CA1FD2" w:rsidRPr="00D273F3" w:rsidRDefault="00CA1FD2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44490435"/>
      <w:permEnd w:id="391129778"/>
      <w:tr w:rsidR="00CC679B" w:rsidRPr="00DC5284" w14:paraId="1F9FBB5A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F3C6C" w14:textId="77777777" w:rsidR="00CC679B" w:rsidRPr="00D273F3" w:rsidRDefault="00CC679B" w:rsidP="00CC67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03BDD47A" w14:textId="125C3ACF" w:rsidR="00CC679B" w:rsidRPr="00D273F3" w:rsidRDefault="00CC679B" w:rsidP="00CC67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Other ship specific </w:t>
            </w:r>
            <w:proofErr w:type="gramStart"/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checks 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D0C9C" w14:textId="216B6614" w:rsidR="00CC679B" w:rsidRPr="00D273F3" w:rsidRDefault="00CC679B" w:rsidP="00CC67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990AA" w14:textId="3037C533" w:rsidR="00CC679B" w:rsidRPr="00D273F3" w:rsidRDefault="00CC679B" w:rsidP="00CC67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273F3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C679B" w:rsidRPr="00E5274F" w14:paraId="70788DC6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339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75468206" w:edGrp="everyone" w:colFirst="2" w:colLast="2"/>
            <w:permStart w:id="19615201" w:edGrp="everyone" w:colFirst="3" w:colLast="3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570D073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B774" w14:textId="61DE5724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15E" w14:textId="32898C7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639CBCA0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96D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93185029" w:edGrp="everyone" w:colFirst="2" w:colLast="2"/>
            <w:permStart w:id="128204570" w:edGrp="everyone" w:colFirst="3" w:colLast="3"/>
            <w:permEnd w:id="1275468206"/>
            <w:permEnd w:id="19615201"/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FC564F8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4AE" w14:textId="120D61C8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EBB" w14:textId="29C1FCD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11A9AFE0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BC6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87046937" w:edGrp="everyone" w:colFirst="2" w:colLast="2"/>
            <w:permStart w:id="806119441" w:edGrp="everyone" w:colFirst="3" w:colLast="3"/>
            <w:permEnd w:id="1293185029"/>
            <w:permEnd w:id="128204570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8671EAF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027A" w14:textId="3AD113AE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989" w14:textId="266CE670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0A819961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AF5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18146507" w:edGrp="everyone" w:colFirst="2" w:colLast="2"/>
            <w:permStart w:id="411191637" w:edGrp="everyone" w:colFirst="3" w:colLast="3"/>
            <w:permEnd w:id="787046937"/>
            <w:permEnd w:id="806119441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E0DE6DB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ED6" w14:textId="74BB11F6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F6" w14:textId="01ECCE82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9B" w:rsidRPr="00E5274F" w14:paraId="19351B24" w14:textId="77777777" w:rsidTr="003E08B6">
        <w:trPr>
          <w:cantSplit/>
          <w:trHeight w:hRule="exact"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E9D" w14:textId="77777777" w:rsidR="00CC679B" w:rsidRPr="00D273F3" w:rsidRDefault="00CC679B" w:rsidP="00CC679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29916213" w:edGrp="everyone" w:colFirst="2" w:colLast="2"/>
            <w:permStart w:id="1994816062" w:edGrp="everyone" w:colFirst="3" w:colLast="3"/>
            <w:permEnd w:id="718146507"/>
            <w:permEnd w:id="411191637"/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3065C14" w14:textId="77777777" w:rsidR="00CC679B" w:rsidRPr="00D273F3" w:rsidRDefault="00CC679B" w:rsidP="00CC67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C9A" w14:textId="541F6FDA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618C" w14:textId="47AD082D" w:rsidR="00CC679B" w:rsidRPr="00D273F3" w:rsidRDefault="00CC679B" w:rsidP="00D273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29916213"/>
      <w:permEnd w:id="1994816062"/>
    </w:tbl>
    <w:p w14:paraId="614E56A8" w14:textId="420950BC" w:rsidR="00EC1F7E" w:rsidRPr="00C12D77" w:rsidRDefault="00EC1F7E" w:rsidP="00E5274F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</w:p>
    <w:sectPr w:rsidR="00EC1F7E" w:rsidRPr="00C12D77" w:rsidSect="004E4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424" w:bottom="432" w:left="426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9DA1" w14:textId="77777777" w:rsidR="000472E3" w:rsidRDefault="000472E3" w:rsidP="00597642">
      <w:pPr>
        <w:spacing w:after="0" w:line="240" w:lineRule="auto"/>
      </w:pPr>
      <w:r>
        <w:separator/>
      </w:r>
    </w:p>
  </w:endnote>
  <w:endnote w:type="continuationSeparator" w:id="0">
    <w:p w14:paraId="0135847A" w14:textId="77777777" w:rsidR="000472E3" w:rsidRDefault="000472E3" w:rsidP="00597642">
      <w:pPr>
        <w:spacing w:after="0" w:line="240" w:lineRule="auto"/>
      </w:pPr>
      <w:r>
        <w:continuationSeparator/>
      </w:r>
    </w:p>
  </w:endnote>
  <w:endnote w:type="continuationNotice" w:id="1">
    <w:p w14:paraId="0169284D" w14:textId="77777777" w:rsidR="000472E3" w:rsidRDefault="00047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9B4C" w14:textId="77777777" w:rsidR="00943A74" w:rsidRDefault="00943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9C48" w14:textId="65A33BE8" w:rsidR="004E4AE0" w:rsidRDefault="004E4AE0" w:rsidP="004E4A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EFCD" w14:textId="77777777" w:rsidR="00943A74" w:rsidRDefault="00943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1E6A" w14:textId="77777777" w:rsidR="000472E3" w:rsidRDefault="000472E3" w:rsidP="00597642">
      <w:pPr>
        <w:spacing w:after="0" w:line="240" w:lineRule="auto"/>
      </w:pPr>
      <w:r>
        <w:separator/>
      </w:r>
    </w:p>
  </w:footnote>
  <w:footnote w:type="continuationSeparator" w:id="0">
    <w:p w14:paraId="67B60D62" w14:textId="77777777" w:rsidR="000472E3" w:rsidRDefault="000472E3" w:rsidP="00597642">
      <w:pPr>
        <w:spacing w:after="0" w:line="240" w:lineRule="auto"/>
      </w:pPr>
      <w:r>
        <w:continuationSeparator/>
      </w:r>
    </w:p>
  </w:footnote>
  <w:footnote w:type="continuationNotice" w:id="1">
    <w:p w14:paraId="15875D7F" w14:textId="77777777" w:rsidR="000472E3" w:rsidRDefault="00047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D987" w14:textId="77777777" w:rsidR="00943A74" w:rsidRDefault="00943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521"/>
      <w:gridCol w:w="2410"/>
    </w:tblGrid>
    <w:tr w:rsidR="008421D3" w14:paraId="0C03AEA9" w14:textId="77777777" w:rsidTr="00206DDE">
      <w:trPr>
        <w:trHeight w:val="1692"/>
      </w:trPr>
      <w:tc>
        <w:tcPr>
          <w:tcW w:w="2253" w:type="dxa"/>
          <w:tcBorders>
            <w:right w:val="single" w:sz="4" w:space="0" w:color="auto"/>
          </w:tcBorders>
          <w:vAlign w:val="center"/>
        </w:tcPr>
        <w:p w14:paraId="4048B263" w14:textId="37F9DBE0" w:rsidR="008421D3" w:rsidRDefault="00DB06DA" w:rsidP="008421D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5575B8" wp14:editId="15346A28">
                <wp:simplePos x="0" y="0"/>
                <wp:positionH relativeFrom="column">
                  <wp:posOffset>-25400</wp:posOffset>
                </wp:positionH>
                <wp:positionV relativeFrom="paragraph">
                  <wp:posOffset>12700</wp:posOffset>
                </wp:positionV>
                <wp:extent cx="1344930" cy="274320"/>
                <wp:effectExtent l="0" t="0" r="7620" b="0"/>
                <wp:wrapNone/>
                <wp:docPr id="8101244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1244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FF0499F" w14:textId="1630D37F" w:rsidR="008421D3" w:rsidRPr="00CE6BD0" w:rsidRDefault="008421D3" w:rsidP="008421D3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00452172" w14:textId="110E2CC3" w:rsidR="008421D3" w:rsidRPr="006F3A54" w:rsidRDefault="008421D3" w:rsidP="008421D3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</w:pP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fldChar w:fldCharType="begin"/>
          </w: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instrText xml:space="preserve"> DOCPROPERTY  Category  \* MERGEFORMAT </w:instrText>
          </w: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fldChar w:fldCharType="end"/>
          </w:r>
        </w:p>
        <w:p w14:paraId="7720CD3B" w14:textId="023EA166" w:rsidR="008421D3" w:rsidRPr="001923C7" w:rsidRDefault="008421D3" w:rsidP="008421D3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1</w:t>
          </w:r>
          <w:r w:rsidR="00C309CC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 w:rsidR="008F36CE" w:rsidRPr="008F7F6C">
            <w:rPr>
              <w:rFonts w:ascii="Arial" w:eastAsia="Times New Roman" w:hAnsi="Arial" w:cs="Times New Roman"/>
              <w:b/>
              <w:bCs/>
              <w:sz w:val="22"/>
              <w:szCs w:val="20"/>
              <w:lang w:val="en-GB"/>
            </w:rPr>
            <w:t>N</w:t>
          </w:r>
          <w:r w:rsidR="008F7F6C">
            <w:rPr>
              <w:rFonts w:ascii="Arial" w:eastAsia="Times New Roman" w:hAnsi="Arial" w:cs="Times New Roman"/>
              <w:b/>
              <w:bCs/>
              <w:sz w:val="22"/>
              <w:szCs w:val="20"/>
              <w:lang w:val="en-GB"/>
            </w:rPr>
            <w:t>avigation in Restricted Visibility</w:t>
          </w:r>
        </w:p>
        <w:p w14:paraId="406E40D4" w14:textId="77777777" w:rsidR="008421D3" w:rsidRPr="006F3A54" w:rsidRDefault="008421D3" w:rsidP="008421D3">
          <w:pPr>
            <w:jc w:val="center"/>
            <w:rPr>
              <w:rFonts w:ascii="Arial" w:eastAsia="Times New Roman" w:hAnsi="Arial" w:cs="Times New Roman"/>
              <w:iCs/>
              <w:sz w:val="20"/>
              <w:szCs w:val="18"/>
              <w:lang w:val="en-GB"/>
            </w:rPr>
          </w:pPr>
        </w:p>
        <w:p w14:paraId="60B9D88F" w14:textId="77777777" w:rsidR="008421D3" w:rsidRDefault="008421D3" w:rsidP="008421D3">
          <w:pPr>
            <w:jc w:val="center"/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54B5D418" w14:textId="3062F503" w:rsidR="008421D3" w:rsidRPr="002077C3" w:rsidRDefault="008421D3" w:rsidP="008421D3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</w:t>
          </w:r>
          <w:r w:rsidR="008F7F6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3</w:t>
          </w:r>
        </w:p>
        <w:p w14:paraId="5E967701" w14:textId="77777777" w:rsidR="008421D3" w:rsidRPr="002077C3" w:rsidRDefault="008421D3" w:rsidP="008421D3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4D605CD8" w14:textId="273B2F4A" w:rsidR="008421D3" w:rsidRPr="002077C3" w:rsidRDefault="008421D3" w:rsidP="008421D3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206DDE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6342CD" w:rsidRPr="006342C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</w:t>
          </w:r>
          <w:r w:rsidR="00206DDE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-Aug</w:t>
          </w:r>
          <w:r w:rsidR="006342CD" w:rsidRPr="006342C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206DDE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04D6B180" w14:textId="14902410" w:rsidR="008421D3" w:rsidRPr="002077C3" w:rsidRDefault="008421D3" w:rsidP="008421D3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99683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3B64259C" w14:textId="63B9B009" w:rsidR="008421D3" w:rsidRDefault="008421D3" w:rsidP="008421D3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206DDE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29D52C86" w14:textId="77777777" w:rsidR="007B77A3" w:rsidRPr="008421D3" w:rsidRDefault="007B77A3" w:rsidP="00842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14F6" w14:textId="77777777" w:rsidR="00943A74" w:rsidRDefault="00943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A544A"/>
    <w:multiLevelType w:val="hybridMultilevel"/>
    <w:tmpl w:val="068A48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8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3168F"/>
    <w:rsid w:val="000472E3"/>
    <w:rsid w:val="000524D6"/>
    <w:rsid w:val="000A3194"/>
    <w:rsid w:val="000B6EC5"/>
    <w:rsid w:val="000E47BB"/>
    <w:rsid w:val="001433F0"/>
    <w:rsid w:val="0015195E"/>
    <w:rsid w:val="00160AD7"/>
    <w:rsid w:val="001653F9"/>
    <w:rsid w:val="00180594"/>
    <w:rsid w:val="001C403C"/>
    <w:rsid w:val="00201808"/>
    <w:rsid w:val="00206DDE"/>
    <w:rsid w:val="0020740B"/>
    <w:rsid w:val="00207BAD"/>
    <w:rsid w:val="002221B8"/>
    <w:rsid w:val="002732FF"/>
    <w:rsid w:val="002A2296"/>
    <w:rsid w:val="002A42AA"/>
    <w:rsid w:val="002B259F"/>
    <w:rsid w:val="002D7140"/>
    <w:rsid w:val="002E39FE"/>
    <w:rsid w:val="00300EDE"/>
    <w:rsid w:val="00302407"/>
    <w:rsid w:val="00317613"/>
    <w:rsid w:val="00330BB5"/>
    <w:rsid w:val="0037453B"/>
    <w:rsid w:val="003A2DFB"/>
    <w:rsid w:val="003E08B6"/>
    <w:rsid w:val="003F627F"/>
    <w:rsid w:val="00423189"/>
    <w:rsid w:val="0044565A"/>
    <w:rsid w:val="0049464E"/>
    <w:rsid w:val="004E4AE0"/>
    <w:rsid w:val="004E5AAC"/>
    <w:rsid w:val="004E5B33"/>
    <w:rsid w:val="00526A63"/>
    <w:rsid w:val="00544387"/>
    <w:rsid w:val="0056402F"/>
    <w:rsid w:val="00573FE0"/>
    <w:rsid w:val="00595603"/>
    <w:rsid w:val="00597642"/>
    <w:rsid w:val="005F224E"/>
    <w:rsid w:val="006342CD"/>
    <w:rsid w:val="006720CD"/>
    <w:rsid w:val="006848C4"/>
    <w:rsid w:val="006B12F4"/>
    <w:rsid w:val="00712155"/>
    <w:rsid w:val="00724DB5"/>
    <w:rsid w:val="00751D00"/>
    <w:rsid w:val="00772959"/>
    <w:rsid w:val="0079009B"/>
    <w:rsid w:val="007B77A3"/>
    <w:rsid w:val="007D4DF5"/>
    <w:rsid w:val="007F1927"/>
    <w:rsid w:val="00820954"/>
    <w:rsid w:val="008421D3"/>
    <w:rsid w:val="00850289"/>
    <w:rsid w:val="008C058C"/>
    <w:rsid w:val="008D63B3"/>
    <w:rsid w:val="008F36CE"/>
    <w:rsid w:val="008F7F6C"/>
    <w:rsid w:val="00943A74"/>
    <w:rsid w:val="009537D8"/>
    <w:rsid w:val="00960927"/>
    <w:rsid w:val="0096099A"/>
    <w:rsid w:val="00960E3E"/>
    <w:rsid w:val="009931A8"/>
    <w:rsid w:val="0099683C"/>
    <w:rsid w:val="009E3E90"/>
    <w:rsid w:val="00A02B8A"/>
    <w:rsid w:val="00A36446"/>
    <w:rsid w:val="00A62CE7"/>
    <w:rsid w:val="00A66CAA"/>
    <w:rsid w:val="00AA10F3"/>
    <w:rsid w:val="00AD437D"/>
    <w:rsid w:val="00AE6B2D"/>
    <w:rsid w:val="00B22EFD"/>
    <w:rsid w:val="00B4116A"/>
    <w:rsid w:val="00B63F9C"/>
    <w:rsid w:val="00BE320F"/>
    <w:rsid w:val="00BE3A71"/>
    <w:rsid w:val="00BE77C2"/>
    <w:rsid w:val="00C12D77"/>
    <w:rsid w:val="00C309CC"/>
    <w:rsid w:val="00CA1FD2"/>
    <w:rsid w:val="00CA4EEE"/>
    <w:rsid w:val="00CC0E7B"/>
    <w:rsid w:val="00CC679B"/>
    <w:rsid w:val="00CE6BD0"/>
    <w:rsid w:val="00D273F3"/>
    <w:rsid w:val="00D309EA"/>
    <w:rsid w:val="00D42750"/>
    <w:rsid w:val="00D47C53"/>
    <w:rsid w:val="00D56BC1"/>
    <w:rsid w:val="00D6723E"/>
    <w:rsid w:val="00DB06DA"/>
    <w:rsid w:val="00DC5284"/>
    <w:rsid w:val="00DD30A5"/>
    <w:rsid w:val="00DE0085"/>
    <w:rsid w:val="00E01615"/>
    <w:rsid w:val="00E05A5E"/>
    <w:rsid w:val="00E2662D"/>
    <w:rsid w:val="00E5274F"/>
    <w:rsid w:val="00E63FF7"/>
    <w:rsid w:val="00E902A5"/>
    <w:rsid w:val="00EA6916"/>
    <w:rsid w:val="00EB5880"/>
    <w:rsid w:val="00EC1F7E"/>
    <w:rsid w:val="00F11A5D"/>
    <w:rsid w:val="00F1618B"/>
    <w:rsid w:val="00F70EEF"/>
    <w:rsid w:val="00F82F49"/>
    <w:rsid w:val="00F9252B"/>
    <w:rsid w:val="00F95C45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009B"/>
    <w:rPr>
      <w:color w:val="808080"/>
    </w:rPr>
  </w:style>
  <w:style w:type="paragraph" w:styleId="ListParagraph">
    <w:name w:val="List Paragraph"/>
    <w:basedOn w:val="Normal"/>
    <w:uiPriority w:val="34"/>
    <w:qFormat/>
    <w:rsid w:val="004E5AAC"/>
    <w:pPr>
      <w:ind w:left="720"/>
      <w:contextualSpacing/>
    </w:pPr>
  </w:style>
  <w:style w:type="paragraph" w:styleId="Revision">
    <w:name w:val="Revision"/>
    <w:hidden/>
    <w:uiPriority w:val="99"/>
    <w:semiHidden/>
    <w:rsid w:val="00CA1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C6C0396-0480-4138-A03C-CC78ECFE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in Restricted Visibility Checklist</dc:title>
  <dc:subject/>
  <dc:creator>Kerry Everett - GSH DBN</dc:creator>
  <cp:keywords/>
  <dc:description/>
  <cp:lastModifiedBy>Felicia Hong</cp:lastModifiedBy>
  <cp:revision>73</cp:revision>
  <cp:lastPrinted>2015-12-07T07:17:00Z</cp:lastPrinted>
  <dcterms:created xsi:type="dcterms:W3CDTF">2016-03-08T08:14:00Z</dcterms:created>
  <dcterms:modified xsi:type="dcterms:W3CDTF">2025-08-08T13:46:00Z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Navigation in Restricted Visibility Checklist</vt:lpwstr>
  </property>
  <property fmtid="{D5CDD505-2E9C-101B-9397-08002B2CF9AE}" pid="4" name="MediaServiceImageTags">
    <vt:lpwstr/>
  </property>
</Properties>
</file>